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E0315" w14:textId="77777777" w:rsidR="002D10F1" w:rsidRDefault="002D10F1" w:rsidP="00BE1A9E">
      <w:pPr>
        <w:spacing w:line="259" w:lineRule="auto"/>
      </w:pPr>
    </w:p>
    <w:p w14:paraId="04956B70" w14:textId="1F0E2995" w:rsidR="00337BB4" w:rsidRDefault="00337BB4" w:rsidP="00337BB4">
      <w:pPr>
        <w:spacing w:line="259" w:lineRule="auto"/>
        <w:ind w:left="219"/>
      </w:pPr>
      <w:r>
        <w:t xml:space="preserve">PROJECT: </w:t>
      </w:r>
      <w:r>
        <w:tab/>
      </w:r>
      <w:r w:rsidR="003C5A81">
        <w:t>Universal Air &amp; Heat</w:t>
      </w:r>
      <w:r>
        <w:t xml:space="preserve"> </w:t>
      </w:r>
    </w:p>
    <w:p w14:paraId="73474FFF" w14:textId="77777777" w:rsidR="00337BB4" w:rsidRDefault="00337BB4" w:rsidP="00337BB4">
      <w:pPr>
        <w:spacing w:line="259" w:lineRule="auto"/>
        <w:ind w:left="219"/>
      </w:pPr>
      <w:r>
        <w:tab/>
      </w:r>
      <w:r>
        <w:tab/>
        <w:t>980 SW 12</w:t>
      </w:r>
      <w:r w:rsidRPr="00037D5E">
        <w:rPr>
          <w:vertAlign w:val="superscript"/>
        </w:rPr>
        <w:t>th</w:t>
      </w:r>
      <w:r>
        <w:t xml:space="preserve"> Ave</w:t>
      </w:r>
    </w:p>
    <w:p w14:paraId="11D4DF34" w14:textId="77777777" w:rsidR="00337BB4" w:rsidRDefault="00337BB4" w:rsidP="00337BB4">
      <w:pPr>
        <w:spacing w:line="259" w:lineRule="auto"/>
        <w:ind w:left="219"/>
      </w:pPr>
      <w:r>
        <w:tab/>
      </w:r>
      <w:r>
        <w:tab/>
        <w:t>Pompano Beach, Florida</w:t>
      </w:r>
    </w:p>
    <w:p w14:paraId="2E838138" w14:textId="1689D047" w:rsidR="00337BB4" w:rsidRDefault="00337BB4" w:rsidP="00337BB4">
      <w:pPr>
        <w:spacing w:line="259" w:lineRule="auto"/>
        <w:ind w:left="219"/>
      </w:pPr>
      <w:r>
        <w:tab/>
      </w:r>
      <w:r>
        <w:tab/>
        <w:t>Project No. P</w:t>
      </w:r>
      <w:r w:rsidR="00430853">
        <w:t>&amp;</w:t>
      </w:r>
      <w:r>
        <w:t xml:space="preserve">Z </w:t>
      </w:r>
      <w:r w:rsidR="002D10F1">
        <w:t>18-12000037</w:t>
      </w:r>
    </w:p>
    <w:p w14:paraId="70FA957E" w14:textId="2D46B09A" w:rsidR="007D5190" w:rsidRDefault="007D5190" w:rsidP="007D5190">
      <w:pPr>
        <w:spacing w:line="259" w:lineRule="auto"/>
      </w:pPr>
    </w:p>
    <w:p w14:paraId="0BF1DDA3" w14:textId="58D079F3" w:rsidR="007D5190" w:rsidRDefault="007D5190" w:rsidP="007D5190">
      <w:pPr>
        <w:spacing w:line="259" w:lineRule="auto"/>
      </w:pPr>
    </w:p>
    <w:p w14:paraId="50E340E8" w14:textId="393DF81F" w:rsidR="007D5190" w:rsidRDefault="007D5190" w:rsidP="007D5190">
      <w:pPr>
        <w:spacing w:line="259" w:lineRule="auto"/>
      </w:pPr>
    </w:p>
    <w:p w14:paraId="1964900F" w14:textId="6F252DE8" w:rsidR="007D5190" w:rsidRDefault="007D5190" w:rsidP="007D5190">
      <w:pPr>
        <w:spacing w:line="259" w:lineRule="auto"/>
      </w:pPr>
      <w:r>
        <w:t xml:space="preserve">Legal Description: </w:t>
      </w:r>
    </w:p>
    <w:p w14:paraId="005F02AA" w14:textId="57F5F505" w:rsidR="007D5190" w:rsidRDefault="007D5190" w:rsidP="007D5190">
      <w:pPr>
        <w:spacing w:line="259" w:lineRule="auto"/>
      </w:pPr>
    </w:p>
    <w:p w14:paraId="11C5A2AD" w14:textId="65FE9140" w:rsidR="007D5190" w:rsidRDefault="007D5190" w:rsidP="007D5190">
      <w:pPr>
        <w:spacing w:line="259" w:lineRule="auto"/>
      </w:pPr>
    </w:p>
    <w:p w14:paraId="72172C3F" w14:textId="6B414D32" w:rsidR="007D5190" w:rsidRDefault="007D5190" w:rsidP="007D5190">
      <w:pPr>
        <w:spacing w:line="259" w:lineRule="auto"/>
      </w:pPr>
      <w:r>
        <w:t xml:space="preserve">The South 100 feet of the North 2,035 feet of the East 248 feet of that part of the West 1/2 of the West 1/2 of the West 1/2, less the West 3 feet, lying South of Government Lot 5 Section 2, Township 49 South, Range 42 East, said property lying and being situate in Broward County Florida. </w:t>
      </w:r>
    </w:p>
    <w:p w14:paraId="433B7AD0" w14:textId="5BE35CF2" w:rsidR="00C67B63" w:rsidRDefault="00C67B63" w:rsidP="007D5190">
      <w:pPr>
        <w:spacing w:line="259" w:lineRule="auto"/>
      </w:pPr>
    </w:p>
    <w:p w14:paraId="3C719285" w14:textId="4FF75C3E" w:rsidR="00C67B63" w:rsidRDefault="00C67B63" w:rsidP="007D5190">
      <w:pPr>
        <w:spacing w:line="259" w:lineRule="auto"/>
      </w:pPr>
    </w:p>
    <w:p w14:paraId="5F9A9A2D" w14:textId="6B602BE9" w:rsidR="00C67B63" w:rsidRDefault="00C67B63" w:rsidP="007D5190">
      <w:pPr>
        <w:spacing w:line="259" w:lineRule="auto"/>
      </w:pPr>
      <w:r>
        <w:t xml:space="preserve">Should you have any questions, do not hesitate to contact this office, </w:t>
      </w:r>
    </w:p>
    <w:p w14:paraId="63816C66" w14:textId="77286E7A" w:rsidR="00C67B63" w:rsidRDefault="00C67B63" w:rsidP="007D5190">
      <w:pPr>
        <w:spacing w:line="259" w:lineRule="auto"/>
      </w:pPr>
    </w:p>
    <w:p w14:paraId="65232DF6" w14:textId="4DCD2E4E" w:rsidR="00C67B63" w:rsidRDefault="00C67B63" w:rsidP="007D5190">
      <w:pPr>
        <w:spacing w:line="259" w:lineRule="auto"/>
      </w:pPr>
      <w:r>
        <w:t xml:space="preserve">Sincerely, </w:t>
      </w:r>
    </w:p>
    <w:p w14:paraId="02C2E09F" w14:textId="0498A6A0" w:rsidR="007D5190" w:rsidRDefault="007D5190" w:rsidP="007D5190">
      <w:pPr>
        <w:ind w:left="117" w:right="446"/>
        <w:rPr>
          <w:rFonts w:eastAsia="Lucida Sans Unicode"/>
          <w:spacing w:val="-10"/>
          <w:w w:val="104"/>
        </w:rPr>
      </w:pPr>
    </w:p>
    <w:p w14:paraId="27A9838A" w14:textId="53763862" w:rsidR="009140AF" w:rsidRDefault="009140AF" w:rsidP="00C67B63">
      <w:pPr>
        <w:widowControl/>
        <w:autoSpaceDE/>
        <w:autoSpaceDN/>
        <w:adjustRightInd/>
        <w:spacing w:after="5" w:line="257" w:lineRule="auto"/>
        <w:jc w:val="both"/>
        <w:rPr>
          <w:rFonts w:eastAsia="Lucida Sans Unicode"/>
          <w:spacing w:val="5"/>
        </w:rPr>
      </w:pPr>
      <w:bookmarkStart w:id="0" w:name="_GoBack"/>
      <w:bookmarkEnd w:id="0"/>
    </w:p>
    <w:p w14:paraId="795DDD77" w14:textId="21062494" w:rsidR="00C67B63" w:rsidRDefault="00C67B63" w:rsidP="00C67B63">
      <w:pPr>
        <w:widowControl/>
        <w:autoSpaceDE/>
        <w:autoSpaceDN/>
        <w:adjustRightInd/>
        <w:spacing w:after="5" w:line="257" w:lineRule="auto"/>
        <w:jc w:val="both"/>
      </w:pPr>
    </w:p>
    <w:p w14:paraId="03B60F78" w14:textId="77777777" w:rsidR="00C67B63" w:rsidRDefault="00C67B63" w:rsidP="00C67B63">
      <w:pPr>
        <w:widowControl/>
        <w:autoSpaceDE/>
        <w:autoSpaceDN/>
        <w:adjustRightInd/>
        <w:spacing w:after="5" w:line="257" w:lineRule="auto"/>
        <w:jc w:val="both"/>
      </w:pPr>
    </w:p>
    <w:p w14:paraId="75F7169C" w14:textId="232B5FA0" w:rsidR="009140AF" w:rsidRDefault="009140AF" w:rsidP="00337BB4">
      <w:pPr>
        <w:widowControl/>
        <w:autoSpaceDE/>
        <w:autoSpaceDN/>
        <w:adjustRightInd/>
        <w:spacing w:after="5" w:line="257" w:lineRule="auto"/>
        <w:ind w:left="720"/>
        <w:jc w:val="both"/>
      </w:pPr>
    </w:p>
    <w:p w14:paraId="520047D4" w14:textId="77777777" w:rsidR="009140AF" w:rsidRDefault="009140AF" w:rsidP="00337BB4">
      <w:pPr>
        <w:widowControl/>
        <w:autoSpaceDE/>
        <w:autoSpaceDN/>
        <w:adjustRightInd/>
        <w:spacing w:after="5" w:line="257" w:lineRule="auto"/>
        <w:ind w:left="720"/>
        <w:jc w:val="both"/>
      </w:pPr>
    </w:p>
    <w:p w14:paraId="5CD859FB" w14:textId="77777777" w:rsidR="00DF7138" w:rsidRDefault="00DF7138" w:rsidP="00337BB4">
      <w:pPr>
        <w:widowControl/>
        <w:autoSpaceDE/>
        <w:autoSpaceDN/>
        <w:adjustRightInd/>
        <w:spacing w:after="5" w:line="257" w:lineRule="auto"/>
        <w:ind w:left="72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4759E1" wp14:editId="3B4FD964">
            <wp:simplePos x="0" y="0"/>
            <wp:positionH relativeFrom="column">
              <wp:posOffset>76200</wp:posOffset>
            </wp:positionH>
            <wp:positionV relativeFrom="paragraph">
              <wp:posOffset>9525</wp:posOffset>
            </wp:positionV>
            <wp:extent cx="1057275" cy="1368425"/>
            <wp:effectExtent l="0" t="0" r="9525" b="3175"/>
            <wp:wrapNone/>
            <wp:docPr id="2" name="Imagen 2" descr="C:\Users\mae_1\AppData\Local\Microsoft\Windows\INetCache\Content.Word\FIRMA OSC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e_1\AppData\Local\Microsoft\Windows\INetCache\Content.Word\FIRMA OSCA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36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0E6B2" w14:textId="77777777" w:rsidR="00DF7138" w:rsidRDefault="00DF7138" w:rsidP="00DF7138"/>
    <w:p w14:paraId="049F25D1" w14:textId="77777777" w:rsidR="00DF7138" w:rsidRDefault="00DF7138" w:rsidP="00DF7138"/>
    <w:p w14:paraId="687A6CCF" w14:textId="77777777" w:rsidR="00DF7138" w:rsidRDefault="00DF7138" w:rsidP="00DF7138"/>
    <w:p w14:paraId="3BAD2FA5" w14:textId="77777777" w:rsidR="00DF7138" w:rsidRDefault="00DF7138" w:rsidP="00DF7138"/>
    <w:p w14:paraId="7E099CBD" w14:textId="77777777" w:rsidR="00DF7138" w:rsidRDefault="00DF7138" w:rsidP="00DF7138"/>
    <w:p w14:paraId="51CEE9A8" w14:textId="77777777" w:rsidR="00DF7138" w:rsidRDefault="00DF7138" w:rsidP="00DF7138"/>
    <w:p w14:paraId="09E6BA8F" w14:textId="77777777" w:rsidR="00DF7138" w:rsidRDefault="00DF7138" w:rsidP="00DF7138"/>
    <w:p w14:paraId="738FC255" w14:textId="77777777" w:rsidR="00DF7138" w:rsidRDefault="00DF7138" w:rsidP="00DF7138"/>
    <w:p w14:paraId="6D1F3488" w14:textId="77777777" w:rsidR="00DF7138" w:rsidRPr="00C17039" w:rsidRDefault="00DF7138" w:rsidP="00DF7138">
      <w:pPr>
        <w:shd w:val="clear" w:color="auto" w:fill="FFFFFF"/>
        <w:rPr>
          <w:color w:val="000000"/>
          <w:w w:val="99"/>
        </w:rPr>
      </w:pPr>
      <w:r w:rsidRPr="00C17039">
        <w:rPr>
          <w:color w:val="000000"/>
          <w:w w:val="99"/>
        </w:rPr>
        <w:t xml:space="preserve">_________________________                   </w:t>
      </w:r>
    </w:p>
    <w:p w14:paraId="612F36C5" w14:textId="77777777" w:rsidR="00DF7138" w:rsidRPr="00C17039" w:rsidRDefault="00DF7138" w:rsidP="00DF7138">
      <w:pPr>
        <w:shd w:val="clear" w:color="auto" w:fill="FFFFFF"/>
        <w:rPr>
          <w:color w:val="000000"/>
          <w:w w:val="95"/>
        </w:rPr>
      </w:pPr>
      <w:r w:rsidRPr="00C17039">
        <w:rPr>
          <w:color w:val="000000"/>
          <w:w w:val="95"/>
        </w:rPr>
        <w:t>Oscar Cabeza</w:t>
      </w:r>
      <w:r w:rsidRPr="00C17039">
        <w:rPr>
          <w:color w:val="000000"/>
          <w:w w:val="95"/>
        </w:rPr>
        <w:tab/>
      </w:r>
      <w:r w:rsidRPr="00C17039">
        <w:rPr>
          <w:color w:val="000000"/>
          <w:w w:val="95"/>
        </w:rPr>
        <w:tab/>
      </w:r>
    </w:p>
    <w:p w14:paraId="6B551D06" w14:textId="77777777" w:rsidR="00DF7138" w:rsidRDefault="00DF7138" w:rsidP="00DF7138">
      <w:pPr>
        <w:shd w:val="clear" w:color="auto" w:fill="FFFFFF"/>
      </w:pPr>
      <w:r w:rsidRPr="00C17039">
        <w:rPr>
          <w:color w:val="000000"/>
          <w:w w:val="99"/>
        </w:rPr>
        <w:t>Architect – AR96758</w:t>
      </w:r>
    </w:p>
    <w:sectPr w:rsidR="00DF7138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21E8A" w14:textId="77777777" w:rsidR="00227ABA" w:rsidRDefault="00227ABA" w:rsidP="00337BB4">
      <w:r>
        <w:separator/>
      </w:r>
    </w:p>
  </w:endnote>
  <w:endnote w:type="continuationSeparator" w:id="0">
    <w:p w14:paraId="7D3C07FD" w14:textId="77777777" w:rsidR="00227ABA" w:rsidRDefault="00227ABA" w:rsidP="00337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AAFF3" w14:textId="77777777" w:rsidR="00227ABA" w:rsidRDefault="00227ABA" w:rsidP="00337BB4">
      <w:r>
        <w:separator/>
      </w:r>
    </w:p>
  </w:footnote>
  <w:footnote w:type="continuationSeparator" w:id="0">
    <w:p w14:paraId="4F57125E" w14:textId="77777777" w:rsidR="00227ABA" w:rsidRDefault="00227ABA" w:rsidP="00337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F4BFF" w14:textId="23FC2E65" w:rsidR="00104EE6" w:rsidRDefault="001931B6" w:rsidP="00337BB4">
    <w:pPr>
      <w:jc w:val="center"/>
      <w:rPr>
        <w:rFonts w:ascii="Century Gothic" w:hAnsi="Century Gothic"/>
        <w:bCs/>
        <w:color w:val="17365D"/>
        <w:sz w:val="32"/>
        <w:szCs w:val="26"/>
      </w:rPr>
    </w:pPr>
    <w:r>
      <w:rPr>
        <w:rFonts w:ascii="Century Gothic" w:hAnsi="Century Gothic"/>
        <w:bCs/>
        <w:noProof/>
        <w:color w:val="17365D"/>
        <w:sz w:val="32"/>
        <w:szCs w:val="26"/>
      </w:rPr>
      <w:drawing>
        <wp:anchor distT="0" distB="0" distL="114300" distR="114300" simplePos="0" relativeHeight="251658240" behindDoc="0" locked="0" layoutInCell="1" allowOverlap="1" wp14:anchorId="1B0EA232" wp14:editId="64326D2E">
          <wp:simplePos x="0" y="0"/>
          <wp:positionH relativeFrom="column">
            <wp:posOffset>414969</wp:posOffset>
          </wp:positionH>
          <wp:positionV relativeFrom="paragraph">
            <wp:posOffset>3810</wp:posOffset>
          </wp:positionV>
          <wp:extent cx="1386840" cy="709295"/>
          <wp:effectExtent l="0" t="0" r="0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AD 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68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4EE6">
      <w:rPr>
        <w:rFonts w:ascii="Century Gothic" w:hAnsi="Century Gothic"/>
        <w:bCs/>
        <w:color w:val="17365D"/>
        <w:sz w:val="32"/>
        <w:szCs w:val="26"/>
      </w:rPr>
      <w:t xml:space="preserve">                     Architectural Developers, LLC.</w:t>
    </w:r>
  </w:p>
  <w:p w14:paraId="1FA33541" w14:textId="77777777" w:rsidR="00104EE6" w:rsidRDefault="00104EE6" w:rsidP="00337BB4">
    <w:pPr>
      <w:jc w:val="center"/>
      <w:rPr>
        <w:rFonts w:ascii="Century Gothic" w:hAnsi="Century Gothic"/>
        <w:bCs/>
        <w:color w:val="17365D"/>
      </w:rPr>
    </w:pPr>
    <w:r w:rsidRPr="006C6E3B">
      <w:rPr>
        <w:rFonts w:ascii="Century Gothic" w:hAnsi="Century Gothic"/>
        <w:bCs/>
        <w:color w:val="17365D"/>
      </w:rPr>
      <w:t xml:space="preserve">                             </w:t>
    </w:r>
    <w:r>
      <w:rPr>
        <w:rFonts w:ascii="Century Gothic" w:hAnsi="Century Gothic"/>
        <w:bCs/>
        <w:color w:val="17365D"/>
      </w:rPr>
      <w:t>1803 Banks Rd., Margate, FL 33063</w:t>
    </w:r>
  </w:p>
  <w:p w14:paraId="533EBA41" w14:textId="77777777" w:rsidR="00104EE6" w:rsidRDefault="00104EE6" w:rsidP="00337BB4">
    <w:pPr>
      <w:tabs>
        <w:tab w:val="center" w:pos="4680"/>
      </w:tabs>
      <w:jc w:val="center"/>
      <w:rPr>
        <w:rFonts w:ascii="Century Gothic" w:hAnsi="Century Gothic"/>
        <w:bCs/>
        <w:color w:val="17365D"/>
      </w:rPr>
    </w:pPr>
    <w:r>
      <w:rPr>
        <w:rFonts w:ascii="Century Gothic" w:hAnsi="Century Gothic"/>
        <w:bCs/>
        <w:color w:val="17365D"/>
      </w:rPr>
      <w:t xml:space="preserve">                             Ph. (561) 213-7611   Fax: (561) 771-1731</w:t>
    </w:r>
  </w:p>
  <w:p w14:paraId="287C3FEF" w14:textId="6CE708C7" w:rsidR="00104EE6" w:rsidRDefault="00104EE6" w:rsidP="00337BB4">
    <w:pPr>
      <w:tabs>
        <w:tab w:val="center" w:pos="4680"/>
      </w:tabs>
      <w:jc w:val="center"/>
      <w:rPr>
        <w:rFonts w:ascii="Century Gothic" w:hAnsi="Century Gothic"/>
        <w:bCs/>
        <w:color w:val="17365D"/>
        <w:u w:val="single"/>
      </w:rPr>
    </w:pPr>
    <w:r>
      <w:rPr>
        <w:rFonts w:ascii="Century Gothic" w:hAnsi="Century Gothic"/>
        <w:color w:val="17365D"/>
      </w:rPr>
      <w:t xml:space="preserve">                          </w:t>
    </w:r>
    <w:hyperlink r:id="rId2" w:history="1">
      <w:r w:rsidR="001931B6" w:rsidRPr="00831D4B">
        <w:rPr>
          <w:rStyle w:val="Hyperlink"/>
          <w:rFonts w:ascii="Century Gothic" w:hAnsi="Century Gothic"/>
        </w:rPr>
        <w:t>ocabeza@ad-architecture.com</w:t>
      </w:r>
    </w:hyperlink>
  </w:p>
  <w:p w14:paraId="41AD7204" w14:textId="77777777" w:rsidR="00104EE6" w:rsidRPr="00916EF3" w:rsidRDefault="00104EE6" w:rsidP="00337BB4">
    <w:pPr>
      <w:tabs>
        <w:tab w:val="center" w:pos="4680"/>
      </w:tabs>
      <w:ind w:left="-720" w:right="-744"/>
      <w:jc w:val="center"/>
      <w:rPr>
        <w:b/>
        <w:bCs/>
        <w:color w:val="365F91"/>
      </w:rPr>
    </w:pPr>
    <w:r>
      <w:rPr>
        <w:b/>
        <w:bCs/>
        <w:color w:val="365F91"/>
      </w:rPr>
      <w:t>__________________________________________________________________________________________</w:t>
    </w:r>
  </w:p>
  <w:p w14:paraId="35FBD427" w14:textId="77777777" w:rsidR="00104EE6" w:rsidRDefault="00104E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17724"/>
    <w:multiLevelType w:val="hybridMultilevel"/>
    <w:tmpl w:val="933AC4D0"/>
    <w:lvl w:ilvl="0" w:tplc="09A667FA">
      <w:start w:val="1"/>
      <w:numFmt w:val="decimal"/>
      <w:lvlText w:val="%1."/>
      <w:lvlJc w:val="left"/>
      <w:pPr>
        <w:ind w:left="388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7CDDB0">
      <w:start w:val="1"/>
      <w:numFmt w:val="lowerLetter"/>
      <w:lvlText w:val="%2"/>
      <w:lvlJc w:val="left"/>
      <w:pPr>
        <w:ind w:left="1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F2E4D12">
      <w:start w:val="1"/>
      <w:numFmt w:val="lowerRoman"/>
      <w:lvlText w:val="%3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9DC29AE">
      <w:start w:val="1"/>
      <w:numFmt w:val="decimal"/>
      <w:lvlText w:val="%4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4B87BDC">
      <w:start w:val="1"/>
      <w:numFmt w:val="lowerLetter"/>
      <w:lvlText w:val="%5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2B6049DE">
      <w:start w:val="1"/>
      <w:numFmt w:val="lowerRoman"/>
      <w:lvlText w:val="%6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F02020">
      <w:start w:val="1"/>
      <w:numFmt w:val="decimal"/>
      <w:lvlText w:val="%7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C54436E">
      <w:start w:val="1"/>
      <w:numFmt w:val="lowerLetter"/>
      <w:lvlText w:val="%8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3560DE4">
      <w:start w:val="1"/>
      <w:numFmt w:val="lowerRoman"/>
      <w:lvlText w:val="%9"/>
      <w:lvlJc w:val="left"/>
      <w:pPr>
        <w:ind w:left="6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741A12"/>
    <w:multiLevelType w:val="hybridMultilevel"/>
    <w:tmpl w:val="96083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CE54F6">
      <w:start w:val="1"/>
      <w:numFmt w:val="none"/>
      <w:lvlText w:val="R.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D429D"/>
    <w:multiLevelType w:val="hybridMultilevel"/>
    <w:tmpl w:val="65CA5C68"/>
    <w:lvl w:ilvl="0" w:tplc="7706C586">
      <w:start w:val="1"/>
      <w:numFmt w:val="decimal"/>
      <w:lvlText w:val="%1."/>
      <w:lvlJc w:val="left"/>
      <w:pPr>
        <w:ind w:left="547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6314900A">
      <w:start w:val="1"/>
      <w:numFmt w:val="lowerLetter"/>
      <w:lvlText w:val="%2"/>
      <w:lvlJc w:val="left"/>
      <w:pPr>
        <w:ind w:left="12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5A48BAC">
      <w:start w:val="1"/>
      <w:numFmt w:val="lowerRoman"/>
      <w:lvlText w:val="%3"/>
      <w:lvlJc w:val="left"/>
      <w:pPr>
        <w:ind w:left="19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B10F3A8">
      <w:start w:val="1"/>
      <w:numFmt w:val="decimal"/>
      <w:lvlText w:val="%4"/>
      <w:lvlJc w:val="left"/>
      <w:pPr>
        <w:ind w:left="26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71EFF92">
      <w:start w:val="1"/>
      <w:numFmt w:val="lowerLetter"/>
      <w:lvlText w:val="%5"/>
      <w:lvlJc w:val="left"/>
      <w:pPr>
        <w:ind w:left="341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7B8EC42">
      <w:start w:val="1"/>
      <w:numFmt w:val="lowerRoman"/>
      <w:lvlText w:val="%6"/>
      <w:lvlJc w:val="left"/>
      <w:pPr>
        <w:ind w:left="413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72CBB64">
      <w:start w:val="1"/>
      <w:numFmt w:val="decimal"/>
      <w:lvlText w:val="%7"/>
      <w:lvlJc w:val="left"/>
      <w:pPr>
        <w:ind w:left="485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79805E4">
      <w:start w:val="1"/>
      <w:numFmt w:val="lowerLetter"/>
      <w:lvlText w:val="%8"/>
      <w:lvlJc w:val="left"/>
      <w:pPr>
        <w:ind w:left="557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5ADC169A">
      <w:start w:val="1"/>
      <w:numFmt w:val="lowerRoman"/>
      <w:lvlText w:val="%9"/>
      <w:lvlJc w:val="left"/>
      <w:pPr>
        <w:ind w:left="629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8CF3DD4"/>
    <w:multiLevelType w:val="hybridMultilevel"/>
    <w:tmpl w:val="788291B4"/>
    <w:lvl w:ilvl="0" w:tplc="6FF6C274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9" w:hanging="360"/>
      </w:pPr>
    </w:lvl>
    <w:lvl w:ilvl="2" w:tplc="0409001B" w:tentative="1">
      <w:start w:val="1"/>
      <w:numFmt w:val="lowerRoman"/>
      <w:lvlText w:val="%3."/>
      <w:lvlJc w:val="right"/>
      <w:pPr>
        <w:ind w:left="2019" w:hanging="180"/>
      </w:pPr>
    </w:lvl>
    <w:lvl w:ilvl="3" w:tplc="0409000F" w:tentative="1">
      <w:start w:val="1"/>
      <w:numFmt w:val="decimal"/>
      <w:lvlText w:val="%4."/>
      <w:lvlJc w:val="left"/>
      <w:pPr>
        <w:ind w:left="2739" w:hanging="360"/>
      </w:pPr>
    </w:lvl>
    <w:lvl w:ilvl="4" w:tplc="04090019" w:tentative="1">
      <w:start w:val="1"/>
      <w:numFmt w:val="lowerLetter"/>
      <w:lvlText w:val="%5."/>
      <w:lvlJc w:val="left"/>
      <w:pPr>
        <w:ind w:left="3459" w:hanging="360"/>
      </w:pPr>
    </w:lvl>
    <w:lvl w:ilvl="5" w:tplc="0409001B" w:tentative="1">
      <w:start w:val="1"/>
      <w:numFmt w:val="lowerRoman"/>
      <w:lvlText w:val="%6."/>
      <w:lvlJc w:val="right"/>
      <w:pPr>
        <w:ind w:left="4179" w:hanging="180"/>
      </w:pPr>
    </w:lvl>
    <w:lvl w:ilvl="6" w:tplc="0409000F" w:tentative="1">
      <w:start w:val="1"/>
      <w:numFmt w:val="decimal"/>
      <w:lvlText w:val="%7."/>
      <w:lvlJc w:val="left"/>
      <w:pPr>
        <w:ind w:left="4899" w:hanging="360"/>
      </w:pPr>
    </w:lvl>
    <w:lvl w:ilvl="7" w:tplc="04090019" w:tentative="1">
      <w:start w:val="1"/>
      <w:numFmt w:val="lowerLetter"/>
      <w:lvlText w:val="%8."/>
      <w:lvlJc w:val="left"/>
      <w:pPr>
        <w:ind w:left="5619" w:hanging="360"/>
      </w:pPr>
    </w:lvl>
    <w:lvl w:ilvl="8" w:tplc="04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4" w15:restartNumberingAfterBreak="0">
    <w:nsid w:val="79EF277D"/>
    <w:multiLevelType w:val="multilevel"/>
    <w:tmpl w:val="02F6E5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BB4"/>
    <w:rsid w:val="00023AF6"/>
    <w:rsid w:val="00080444"/>
    <w:rsid w:val="00104EE6"/>
    <w:rsid w:val="001348CB"/>
    <w:rsid w:val="00134969"/>
    <w:rsid w:val="00190A29"/>
    <w:rsid w:val="001931B6"/>
    <w:rsid w:val="001E02FE"/>
    <w:rsid w:val="001E634E"/>
    <w:rsid w:val="00227ABA"/>
    <w:rsid w:val="002B185F"/>
    <w:rsid w:val="002B1D29"/>
    <w:rsid w:val="002D10F1"/>
    <w:rsid w:val="00317A3F"/>
    <w:rsid w:val="00337BB4"/>
    <w:rsid w:val="00387AD3"/>
    <w:rsid w:val="003C3FCC"/>
    <w:rsid w:val="003C5A81"/>
    <w:rsid w:val="003E6919"/>
    <w:rsid w:val="00430853"/>
    <w:rsid w:val="004447BD"/>
    <w:rsid w:val="004D2352"/>
    <w:rsid w:val="005A312A"/>
    <w:rsid w:val="005A72D9"/>
    <w:rsid w:val="005C03AB"/>
    <w:rsid w:val="005C273B"/>
    <w:rsid w:val="005C5CD3"/>
    <w:rsid w:val="005D5B7B"/>
    <w:rsid w:val="00601A8B"/>
    <w:rsid w:val="006167AD"/>
    <w:rsid w:val="006178AC"/>
    <w:rsid w:val="00632E43"/>
    <w:rsid w:val="006941F6"/>
    <w:rsid w:val="006C14BD"/>
    <w:rsid w:val="006C6E3B"/>
    <w:rsid w:val="00722622"/>
    <w:rsid w:val="00743058"/>
    <w:rsid w:val="007433B7"/>
    <w:rsid w:val="00757264"/>
    <w:rsid w:val="007863E2"/>
    <w:rsid w:val="007D5190"/>
    <w:rsid w:val="007F42B4"/>
    <w:rsid w:val="00844108"/>
    <w:rsid w:val="008508CD"/>
    <w:rsid w:val="008618A6"/>
    <w:rsid w:val="008D2EAE"/>
    <w:rsid w:val="009140AF"/>
    <w:rsid w:val="00926C50"/>
    <w:rsid w:val="0096125B"/>
    <w:rsid w:val="009744A2"/>
    <w:rsid w:val="009E4784"/>
    <w:rsid w:val="00A23CC6"/>
    <w:rsid w:val="00AE7D1E"/>
    <w:rsid w:val="00B00366"/>
    <w:rsid w:val="00B152E3"/>
    <w:rsid w:val="00B27E50"/>
    <w:rsid w:val="00B407FC"/>
    <w:rsid w:val="00B73E54"/>
    <w:rsid w:val="00B769E0"/>
    <w:rsid w:val="00B95B12"/>
    <w:rsid w:val="00BE1A9E"/>
    <w:rsid w:val="00C013D0"/>
    <w:rsid w:val="00C66466"/>
    <w:rsid w:val="00C67B63"/>
    <w:rsid w:val="00CD6F3E"/>
    <w:rsid w:val="00D8132C"/>
    <w:rsid w:val="00D87F2C"/>
    <w:rsid w:val="00D9056C"/>
    <w:rsid w:val="00DE0A96"/>
    <w:rsid w:val="00DF7138"/>
    <w:rsid w:val="00E446BC"/>
    <w:rsid w:val="00E834F2"/>
    <w:rsid w:val="00ED395F"/>
    <w:rsid w:val="00F34FCC"/>
    <w:rsid w:val="00F766D1"/>
    <w:rsid w:val="00F9738E"/>
    <w:rsid w:val="00FE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4EE199"/>
  <w15:chartTrackingRefBased/>
  <w15:docId w15:val="{023D493B-C54A-4EDB-90B3-3B4EF97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7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BB4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BB4"/>
    <w:rPr>
      <w:rFonts w:ascii="Arial" w:eastAsia="Times New Roman" w:hAnsi="Arial" w:cs="Arial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37BB4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BB4"/>
    <w:rPr>
      <w:rFonts w:ascii="Arial" w:eastAsia="Times New Roman" w:hAnsi="Arial" w:cs="Arial"/>
      <w:sz w:val="20"/>
      <w:szCs w:val="20"/>
      <w:lang w:val="en-US"/>
    </w:rPr>
  </w:style>
  <w:style w:type="character" w:styleId="Hyperlink">
    <w:name w:val="Hyperlink"/>
    <w:uiPriority w:val="99"/>
    <w:unhideWhenUsed/>
    <w:rsid w:val="00337BB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37BB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618A6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5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ocabeza@ad-architecture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Elisa Quinayas Guzman</dc:creator>
  <cp:keywords/>
  <dc:description/>
  <cp:lastModifiedBy>Daniella Zamora</cp:lastModifiedBy>
  <cp:revision>38</cp:revision>
  <cp:lastPrinted>2018-08-29T23:16:00Z</cp:lastPrinted>
  <dcterms:created xsi:type="dcterms:W3CDTF">2017-08-30T16:34:00Z</dcterms:created>
  <dcterms:modified xsi:type="dcterms:W3CDTF">2020-09-04T14:01:00Z</dcterms:modified>
</cp:coreProperties>
</file>